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0AA" w:rsidRDefault="00F550AA" w:rsidP="003123A8">
      <w:pPr>
        <w:pStyle w:val="BodyText"/>
        <w:jc w:val="both"/>
      </w:pPr>
    </w:p>
    <w:p w:rsidR="00F550AA" w:rsidRPr="003123A8" w:rsidRDefault="00F550AA" w:rsidP="003123A8">
      <w:pPr>
        <w:pStyle w:val="BodyText"/>
        <w:jc w:val="both"/>
      </w:pP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  <w:t>ПРОЕКТ</w:t>
      </w:r>
    </w:p>
    <w:p w:rsidR="00F550AA" w:rsidRPr="003123A8" w:rsidRDefault="00F550AA" w:rsidP="003123A8">
      <w:pPr>
        <w:pStyle w:val="Heading4"/>
        <w:jc w:val="center"/>
      </w:pPr>
      <w:r w:rsidRPr="003123A8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71739331" r:id="rId6"/>
        </w:object>
      </w:r>
    </w:p>
    <w:p w:rsidR="00F550AA" w:rsidRPr="003123A8" w:rsidRDefault="00F550AA" w:rsidP="003123A8">
      <w:pPr>
        <w:pStyle w:val="Heading2"/>
        <w:rPr>
          <w:lang w:val="uk-UA"/>
        </w:rPr>
      </w:pPr>
      <w:r w:rsidRPr="003123A8">
        <w:rPr>
          <w:lang w:val="uk-UA"/>
        </w:rPr>
        <w:t>УКРАЇНА</w:t>
      </w:r>
    </w:p>
    <w:p w:rsidR="00F550AA" w:rsidRPr="0097181C" w:rsidRDefault="00F550AA" w:rsidP="003123A8">
      <w:pPr>
        <w:pStyle w:val="Heading3"/>
        <w:rPr>
          <w:b/>
          <w:bCs/>
          <w:sz w:val="28"/>
          <w:szCs w:val="28"/>
        </w:rPr>
      </w:pPr>
      <w:r w:rsidRPr="0097181C">
        <w:rPr>
          <w:b/>
          <w:bCs/>
          <w:sz w:val="28"/>
          <w:szCs w:val="28"/>
        </w:rPr>
        <w:t>Пологівська районна рада</w:t>
      </w:r>
    </w:p>
    <w:p w:rsidR="00F550AA" w:rsidRPr="003123A8" w:rsidRDefault="00F550A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F550AA" w:rsidRPr="003123A8" w:rsidRDefault="00F550A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F550AA" w:rsidRPr="003123A8" w:rsidRDefault="00F550A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двадцять третя </w:t>
      </w:r>
      <w:r w:rsidRPr="003123A8">
        <w:rPr>
          <w:b/>
          <w:bCs/>
          <w:i/>
          <w:iCs/>
          <w:sz w:val="28"/>
          <w:szCs w:val="28"/>
          <w:lang w:val="uk-UA"/>
        </w:rPr>
        <w:t>сесія</w:t>
      </w:r>
    </w:p>
    <w:p w:rsidR="00F550AA" w:rsidRPr="003123A8" w:rsidRDefault="00F550A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F550AA" w:rsidRPr="003123A8" w:rsidRDefault="00F550AA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F550AA" w:rsidRPr="003123A8" w:rsidRDefault="00F550AA" w:rsidP="003123A8">
      <w:pPr>
        <w:jc w:val="both"/>
        <w:rPr>
          <w:sz w:val="28"/>
          <w:szCs w:val="28"/>
          <w:lang w:val="uk-UA"/>
        </w:rPr>
      </w:pPr>
      <w:r w:rsidRPr="003123A8">
        <w:rPr>
          <w:b/>
          <w:bCs/>
          <w:sz w:val="28"/>
          <w:szCs w:val="28"/>
          <w:lang w:val="uk-UA"/>
        </w:rPr>
        <w:t>_______________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3123A8">
        <w:rPr>
          <w:b/>
          <w:bCs/>
          <w:sz w:val="28"/>
          <w:szCs w:val="28"/>
          <w:lang w:val="uk-UA"/>
        </w:rPr>
        <w:t xml:space="preserve"> 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№_____</w:t>
      </w:r>
    </w:p>
    <w:p w:rsidR="00F550AA" w:rsidRPr="003123A8" w:rsidRDefault="00F550AA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F550AA" w:rsidRDefault="00F550AA" w:rsidP="00760521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створення комунальної установи </w:t>
      </w:r>
    </w:p>
    <w:p w:rsidR="00F550AA" w:rsidRDefault="00F550AA" w:rsidP="00760521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«Пологівський інклюзивно-ресурсний </w:t>
      </w:r>
    </w:p>
    <w:p w:rsidR="00F550AA" w:rsidRDefault="00F550AA" w:rsidP="00760521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центр» Пологівської районної ради </w:t>
      </w:r>
    </w:p>
    <w:p w:rsidR="00F550AA" w:rsidRDefault="00F550AA" w:rsidP="00760521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Запорізької області</w:t>
      </w:r>
    </w:p>
    <w:p w:rsidR="00F550AA" w:rsidRDefault="00F550AA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550AA" w:rsidRDefault="00F550AA" w:rsidP="0097181C">
      <w:pPr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Керуючись статтею 43 Закону України «Про місцеве самоврядування в Україні», на виконання Постанови Кабінету Міністрів України від 12 липня 2017 року №545 «Про затвердження Положення про інклюзивно-ресурсний центр», з метою забезпечення права дітей з особливими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освітніми потребами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від 2 до 18 років на здобуття дошкільної та загальної середньої освіти, у тому числі у професійно-технічних навчальних закладах, шляхом проведення комплексної психолого-педагогічної оцінки розвитку дитини з особливими освітніми потребами, надання їм психолого-педагогічної допомоги та забезпечення системного кваліфікованого супроводження, ефективного використання кадрового потенціалу, підвищення ефективності використання бюджетних коштів</w:t>
      </w:r>
      <w:r w:rsidRPr="00174B03">
        <w:rPr>
          <w:sz w:val="28"/>
          <w:lang w:val="uk-UA"/>
        </w:rPr>
        <w:t>, Пологівська районна рада вирішила:</w:t>
      </w:r>
    </w:p>
    <w:p w:rsidR="00F550AA" w:rsidRPr="00174B03" w:rsidRDefault="00F550AA" w:rsidP="0097181C">
      <w:pPr>
        <w:ind w:firstLine="709"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97181C"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  <w:lang w:val="uk-UA"/>
        </w:rPr>
        <w:t xml:space="preserve"> Створити</w:t>
      </w:r>
      <w:r w:rsidRPr="003748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до 01.01.2018 року комунальну установу «Пологівський інклюзивно-ресурсний центр» Пологівської районної ради Запорізької області, </w:t>
      </w:r>
      <w:r w:rsidRPr="00174B03">
        <w:rPr>
          <w:color w:val="000000"/>
          <w:sz w:val="28"/>
          <w:szCs w:val="28"/>
          <w:lang w:val="uk-UA"/>
        </w:rPr>
        <w:t xml:space="preserve">скорочена назва: </w:t>
      </w:r>
      <w:r>
        <w:rPr>
          <w:color w:val="000000"/>
          <w:sz w:val="28"/>
          <w:szCs w:val="28"/>
          <w:lang w:val="uk-UA"/>
        </w:rPr>
        <w:t>КУ «Пологівський ІРЦ».</w:t>
      </w:r>
    </w:p>
    <w:p w:rsidR="00F550AA" w:rsidRDefault="00F550AA" w:rsidP="0097181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550AA" w:rsidRDefault="00F550AA" w:rsidP="0097181C">
      <w:pPr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Затвердити Статут комунальної установи «Пологівський інклюзивно-ресурсний центр» Пологівської районної ради Запорізької області</w:t>
      </w:r>
      <w:r>
        <w:rPr>
          <w:sz w:val="28"/>
          <w:szCs w:val="28"/>
          <w:lang w:val="uk-UA"/>
        </w:rPr>
        <w:t>, що додається.</w:t>
      </w:r>
    </w:p>
    <w:p w:rsidR="00F550AA" w:rsidRDefault="00F550AA" w:rsidP="0097181C">
      <w:pPr>
        <w:ind w:firstLine="709"/>
        <w:jc w:val="both"/>
        <w:rPr>
          <w:sz w:val="28"/>
          <w:szCs w:val="28"/>
          <w:lang w:val="uk-UA"/>
        </w:rPr>
      </w:pPr>
    </w:p>
    <w:p w:rsidR="00F550AA" w:rsidRPr="0097181C" w:rsidRDefault="00F550AA" w:rsidP="0097181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Керівнику </w:t>
      </w:r>
      <w:r w:rsidRPr="00B90C11">
        <w:rPr>
          <w:sz w:val="28"/>
          <w:szCs w:val="28"/>
          <w:lang w:val="uk-UA"/>
        </w:rPr>
        <w:t xml:space="preserve">комунальної установи </w:t>
      </w:r>
      <w:r>
        <w:rPr>
          <w:color w:val="000000"/>
          <w:sz w:val="28"/>
          <w:szCs w:val="28"/>
          <w:lang w:val="uk-UA"/>
        </w:rPr>
        <w:t>«Пологівський інклюзивно-ресурсний центр» Пологівської районної ради Запорізької області</w:t>
      </w:r>
      <w:r w:rsidRPr="00B90C11">
        <w:rPr>
          <w:sz w:val="28"/>
          <w:szCs w:val="28"/>
          <w:lang w:val="uk-UA"/>
        </w:rPr>
        <w:t xml:space="preserve"> здійснити </w:t>
      </w:r>
      <w:r>
        <w:rPr>
          <w:sz w:val="28"/>
          <w:szCs w:val="28"/>
          <w:lang w:val="uk-UA"/>
        </w:rPr>
        <w:t xml:space="preserve">необхідні </w:t>
      </w:r>
      <w:r w:rsidRPr="00B90C11">
        <w:rPr>
          <w:sz w:val="28"/>
          <w:szCs w:val="28"/>
          <w:lang w:val="uk-UA"/>
        </w:rPr>
        <w:t xml:space="preserve">дії щодо державної реєстрації </w:t>
      </w:r>
      <w:r w:rsidRPr="0097181C">
        <w:rPr>
          <w:sz w:val="28"/>
          <w:szCs w:val="28"/>
          <w:lang w:val="uk-UA"/>
        </w:rPr>
        <w:t xml:space="preserve">установчих документів </w:t>
      </w:r>
      <w:r w:rsidRPr="00B90C11">
        <w:rPr>
          <w:sz w:val="28"/>
          <w:szCs w:val="28"/>
          <w:lang w:val="uk-UA"/>
        </w:rPr>
        <w:t>та реєстрації в органах державного казначейства</w:t>
      </w:r>
      <w:r>
        <w:rPr>
          <w:sz w:val="28"/>
          <w:szCs w:val="28"/>
          <w:lang w:val="uk-UA"/>
        </w:rPr>
        <w:t xml:space="preserve"> установи.</w:t>
      </w:r>
    </w:p>
    <w:p w:rsidR="00F550AA" w:rsidRPr="0097181C" w:rsidRDefault="00F550AA" w:rsidP="0097181C">
      <w:pPr>
        <w:jc w:val="both"/>
        <w:rPr>
          <w:sz w:val="28"/>
          <w:szCs w:val="28"/>
          <w:lang w:val="uk-UA"/>
        </w:rPr>
      </w:pPr>
    </w:p>
    <w:p w:rsidR="00F550AA" w:rsidRPr="0097181C" w:rsidRDefault="00F550AA" w:rsidP="0097181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>4</w:t>
      </w:r>
      <w:r w:rsidRPr="0097181C">
        <w:rPr>
          <w:sz w:val="28"/>
          <w:szCs w:val="28"/>
          <w:lang w:val="uk-UA"/>
        </w:rPr>
        <w:t>. Контроль за виконання</w:t>
      </w:r>
      <w:r>
        <w:rPr>
          <w:sz w:val="28"/>
          <w:szCs w:val="28"/>
          <w:lang w:val="uk-UA"/>
        </w:rPr>
        <w:t>м</w:t>
      </w:r>
      <w:r w:rsidRPr="0097181C">
        <w:rPr>
          <w:sz w:val="28"/>
          <w:szCs w:val="28"/>
          <w:lang w:val="uk-UA"/>
        </w:rPr>
        <w:t xml:space="preserve">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 </w:t>
      </w: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Pr="003123A8" w:rsidRDefault="00F550AA" w:rsidP="0097181C">
      <w:pPr>
        <w:jc w:val="both"/>
        <w:rPr>
          <w:sz w:val="28"/>
          <w:szCs w:val="28"/>
          <w:lang w:val="uk-UA"/>
        </w:rPr>
      </w:pPr>
    </w:p>
    <w:p w:rsidR="00F550AA" w:rsidRPr="003123A8" w:rsidRDefault="00F550AA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Голова ради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О.П.</w:t>
      </w:r>
      <w:r>
        <w:rPr>
          <w:sz w:val="28"/>
          <w:szCs w:val="28"/>
          <w:lang w:val="uk-UA"/>
        </w:rPr>
        <w:t xml:space="preserve"> </w:t>
      </w:r>
      <w:r w:rsidRPr="003123A8">
        <w:rPr>
          <w:sz w:val="28"/>
          <w:szCs w:val="28"/>
          <w:lang w:val="uk-UA"/>
        </w:rPr>
        <w:t>Покутній</w:t>
      </w:r>
    </w:p>
    <w:p w:rsidR="00F550AA" w:rsidRPr="003123A8" w:rsidRDefault="00F550AA" w:rsidP="0097181C">
      <w:pPr>
        <w:jc w:val="both"/>
        <w:rPr>
          <w:sz w:val="28"/>
          <w:szCs w:val="28"/>
          <w:lang w:val="uk-UA"/>
        </w:rPr>
      </w:pPr>
    </w:p>
    <w:p w:rsidR="00F550AA" w:rsidRPr="003123A8" w:rsidRDefault="00F550AA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Проект підготовлений </w:t>
      </w:r>
    </w:p>
    <w:p w:rsidR="00F550AA" w:rsidRPr="003123A8" w:rsidRDefault="00F550AA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відділом освіти, молоді та спорту</w:t>
      </w:r>
    </w:p>
    <w:p w:rsidR="00F550AA" w:rsidRPr="003123A8" w:rsidRDefault="00F550AA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райдержадміністрації </w:t>
      </w: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Pr="003123A8" w:rsidRDefault="00F550AA" w:rsidP="0097181C">
      <w:pPr>
        <w:jc w:val="both"/>
        <w:rPr>
          <w:sz w:val="28"/>
          <w:szCs w:val="28"/>
          <w:lang w:val="uk-UA"/>
        </w:rPr>
      </w:pPr>
    </w:p>
    <w:p w:rsidR="00F550AA" w:rsidRPr="003123A8" w:rsidRDefault="00F550AA" w:rsidP="00971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  <w:r w:rsidRPr="003123A8">
        <w:rPr>
          <w:sz w:val="28"/>
          <w:szCs w:val="28"/>
          <w:lang w:val="uk-UA"/>
        </w:rPr>
        <w:t xml:space="preserve"> відділу освіти, </w:t>
      </w:r>
    </w:p>
    <w:p w:rsidR="00F550AA" w:rsidRDefault="00F550AA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молоді та спорту райдержадміністрації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>Н.М. Корнієнко</w:t>
      </w:r>
    </w:p>
    <w:p w:rsidR="00F550AA" w:rsidRPr="003123A8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Аркуш погодження додається.</w:t>
      </w: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Pr="00F96FA3" w:rsidRDefault="00F550AA" w:rsidP="0097181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96FA3">
        <w:rPr>
          <w:b/>
          <w:sz w:val="28"/>
          <w:szCs w:val="28"/>
          <w:lang w:val="uk-UA"/>
        </w:rPr>
        <w:t>ПОЯСНЮВАЛЬНА ЗАПИСКА</w:t>
      </w:r>
    </w:p>
    <w:p w:rsidR="00F550AA" w:rsidRPr="00F96FA3" w:rsidRDefault="00F550AA" w:rsidP="0097181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550AA" w:rsidRPr="000659E3" w:rsidRDefault="00F550AA" w:rsidP="0097181C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2D42">
        <w:rPr>
          <w:rFonts w:ascii="Times New Roman" w:hAnsi="Times New Roman"/>
          <w:sz w:val="28"/>
          <w:szCs w:val="28"/>
          <w:lang w:val="uk-UA"/>
        </w:rPr>
        <w:t xml:space="preserve">до проекту рішення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7034B5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створення комунальної установи </w:t>
      </w:r>
      <w:r>
        <w:rPr>
          <w:rFonts w:ascii="Times New Roman" w:hAnsi="Times New Roman"/>
          <w:sz w:val="28"/>
          <w:szCs w:val="28"/>
          <w:lang w:val="uk-UA"/>
        </w:rPr>
        <w:t>«Пологівський інклюзивно-ресурсний центр»</w:t>
      </w:r>
      <w:r w:rsidRPr="008E20E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Пологівської районної ради Запорізької області»</w:t>
      </w:r>
    </w:p>
    <w:p w:rsidR="00F550AA" w:rsidRPr="00EB4B24" w:rsidRDefault="00F550AA" w:rsidP="0097181C">
      <w:pPr>
        <w:jc w:val="both"/>
        <w:rPr>
          <w:sz w:val="28"/>
          <w:szCs w:val="28"/>
          <w:lang w:val="uk-UA"/>
        </w:rPr>
      </w:pPr>
    </w:p>
    <w:p w:rsidR="00F550AA" w:rsidRPr="00637DE6" w:rsidRDefault="00F550AA" w:rsidP="0097181C">
      <w:pPr>
        <w:pStyle w:val="NoSpacing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У липні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2017 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року Президент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ом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України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було 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підписа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но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Закон України «Про внесення змін до Закону України «Про освіту» щодо особливостей доступу осіб з особливими освітніми потребами до освітніх послуг»</w:t>
      </w:r>
      <w:r w:rsidRPr="00637DE6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F550AA" w:rsidRPr="009F1D70" w:rsidRDefault="00F550AA" w:rsidP="0097181C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F1D70">
        <w:rPr>
          <w:rFonts w:ascii="Times New Roman" w:hAnsi="Times New Roman"/>
          <w:color w:val="000000"/>
          <w:sz w:val="28"/>
          <w:szCs w:val="28"/>
          <w:lang w:val="uk-UA"/>
        </w:rPr>
        <w:t xml:space="preserve">Постановою Кабінету Міністрів України </w:t>
      </w:r>
      <w:r w:rsidRPr="009F1D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 12 липня 2017 року № 545</w:t>
      </w:r>
      <w:r w:rsidRPr="009F1D70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 w:rsidRPr="009F1D7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Положення</w:t>
      </w:r>
      <w:r w:rsidRPr="009F1D70">
        <w:rPr>
          <w:rStyle w:val="apple-converted-space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 </w:t>
      </w:r>
      <w:r w:rsidRPr="009F1D70">
        <w:rPr>
          <w:rStyle w:val="apple-converted-space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F1D7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інклюзивно-ресурсний центр</w:t>
      </w:r>
      <w:r w:rsidRPr="009F1D70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9F1D70">
        <w:rPr>
          <w:rFonts w:ascii="Times New Roman" w:hAnsi="Times New Roman"/>
          <w:color w:val="000000"/>
          <w:sz w:val="28"/>
          <w:szCs w:val="28"/>
          <w:lang w:val="uk-UA"/>
        </w:rPr>
        <w:t>органам місцевого самоврядування та місцевим органам виконавчої влади рекомендовано утворити протягом двох місяців інклюзивно-ресурсні центри.</w:t>
      </w:r>
    </w:p>
    <w:p w:rsidR="00F550AA" w:rsidRPr="004E4BF4" w:rsidRDefault="00F550AA" w:rsidP="0097181C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</w:t>
      </w:r>
      <w:r w:rsidRPr="00356D4C">
        <w:rPr>
          <w:color w:val="000000"/>
          <w:sz w:val="28"/>
          <w:szCs w:val="28"/>
          <w:lang w:val="uk-UA"/>
        </w:rPr>
        <w:t>нклюзивно-ресурсн</w:t>
      </w:r>
      <w:r>
        <w:rPr>
          <w:color w:val="000000"/>
          <w:sz w:val="28"/>
          <w:szCs w:val="28"/>
          <w:lang w:val="uk-UA"/>
        </w:rPr>
        <w:t>ий</w:t>
      </w:r>
      <w:r w:rsidRPr="00356D4C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4E4BF4">
        <w:rPr>
          <w:sz w:val="28"/>
          <w:szCs w:val="28"/>
          <w:lang w:val="uk-UA"/>
        </w:rPr>
        <w:t xml:space="preserve">ентр є </w:t>
      </w:r>
      <w:r>
        <w:rPr>
          <w:sz w:val="28"/>
          <w:szCs w:val="28"/>
          <w:lang w:val="uk-UA"/>
        </w:rPr>
        <w:t>установою</w:t>
      </w:r>
      <w:r w:rsidRPr="004E4BF4">
        <w:rPr>
          <w:sz w:val="28"/>
          <w:szCs w:val="28"/>
          <w:lang w:val="uk-UA"/>
        </w:rPr>
        <w:t xml:space="preserve">, що </w:t>
      </w:r>
      <w:r>
        <w:rPr>
          <w:sz w:val="28"/>
          <w:szCs w:val="28"/>
          <w:lang w:val="uk-UA"/>
        </w:rPr>
        <w:t>с</w:t>
      </w:r>
      <w:r w:rsidRPr="004E4BF4">
        <w:rPr>
          <w:sz w:val="28"/>
          <w:szCs w:val="28"/>
          <w:lang w:val="uk-UA"/>
        </w:rPr>
        <w:t xml:space="preserve">творюється з метою забезпечення права дітей з особливими освітніми потребами від 2 до 18 років на здобуття дошкільної та загальної середньої освіти, </w:t>
      </w:r>
      <w:r>
        <w:rPr>
          <w:sz w:val="28"/>
          <w:szCs w:val="28"/>
          <w:lang w:val="uk-UA"/>
        </w:rPr>
        <w:t>у</w:t>
      </w:r>
      <w:r w:rsidRPr="004E4BF4">
        <w:rPr>
          <w:sz w:val="28"/>
          <w:szCs w:val="28"/>
          <w:lang w:val="uk-UA"/>
        </w:rPr>
        <w:t xml:space="preserve"> тому числі у професійно-технічних навчальних закладах, шляхом проведення комплексної психолого-педагогічної оцінки розвитку дитини з особливими освітніми потребами, надання їм психолого-педагогічної допомоги та забезпечення системного кваліфікованого супроводження. </w:t>
      </w:r>
    </w:p>
    <w:p w:rsidR="00F550AA" w:rsidRPr="00EB4B24" w:rsidRDefault="00F550AA" w:rsidP="0097181C">
      <w:pPr>
        <w:ind w:firstLine="708"/>
        <w:jc w:val="both"/>
        <w:rPr>
          <w:sz w:val="28"/>
          <w:szCs w:val="28"/>
          <w:lang w:val="uk-UA"/>
        </w:rPr>
      </w:pPr>
      <w:r w:rsidRPr="004E4BF4">
        <w:rPr>
          <w:sz w:val="28"/>
          <w:szCs w:val="28"/>
          <w:lang w:val="uk-UA"/>
        </w:rPr>
        <w:t xml:space="preserve">Створення та діяльність </w:t>
      </w:r>
      <w:r>
        <w:rPr>
          <w:sz w:val="28"/>
          <w:szCs w:val="28"/>
          <w:lang w:val="uk-UA"/>
        </w:rPr>
        <w:t>такого Центру</w:t>
      </w:r>
      <w:r w:rsidRPr="004E4B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Пологівському районі </w:t>
      </w:r>
      <w:r w:rsidRPr="004E4BF4">
        <w:rPr>
          <w:sz w:val="28"/>
          <w:szCs w:val="28"/>
          <w:lang w:val="uk-UA"/>
        </w:rPr>
        <w:t>сприятиме забезпеченню діт</w:t>
      </w:r>
      <w:r>
        <w:rPr>
          <w:sz w:val="28"/>
          <w:szCs w:val="28"/>
          <w:lang w:val="uk-UA"/>
        </w:rPr>
        <w:t>ям</w:t>
      </w:r>
      <w:r w:rsidRPr="004E4BF4">
        <w:rPr>
          <w:sz w:val="28"/>
          <w:szCs w:val="28"/>
          <w:lang w:val="uk-UA"/>
        </w:rPr>
        <w:t xml:space="preserve"> з особливими освітніми потребами необхідної психолого-педагогічної підтримки</w:t>
      </w:r>
      <w:r>
        <w:rPr>
          <w:sz w:val="28"/>
          <w:szCs w:val="28"/>
          <w:lang w:val="uk-UA"/>
        </w:rPr>
        <w:t>,</w:t>
      </w:r>
      <w:r w:rsidRPr="00EB4B24">
        <w:rPr>
          <w:sz w:val="28"/>
          <w:szCs w:val="28"/>
          <w:lang w:val="uk-UA"/>
        </w:rPr>
        <w:t xml:space="preserve"> з урахуванням їх індивідуальних потреб, а також ма</w:t>
      </w:r>
      <w:r>
        <w:rPr>
          <w:sz w:val="28"/>
          <w:szCs w:val="28"/>
          <w:lang w:val="uk-UA"/>
        </w:rPr>
        <w:t xml:space="preserve">є </w:t>
      </w:r>
      <w:r w:rsidRPr="00EB4B24">
        <w:rPr>
          <w:sz w:val="28"/>
          <w:szCs w:val="28"/>
          <w:lang w:val="uk-UA"/>
        </w:rPr>
        <w:t>стати ефективним засобом забезпечення прав таких осіб на освіту, сприяння розвитку ї</w:t>
      </w:r>
      <w:r>
        <w:rPr>
          <w:sz w:val="28"/>
          <w:szCs w:val="28"/>
          <w:lang w:val="uk-UA"/>
        </w:rPr>
        <w:t>х</w:t>
      </w:r>
      <w:r w:rsidRPr="00EB4B24">
        <w:rPr>
          <w:sz w:val="28"/>
          <w:szCs w:val="28"/>
          <w:lang w:val="uk-UA"/>
        </w:rPr>
        <w:t xml:space="preserve"> особистості, поліпшення стану ї</w:t>
      </w:r>
      <w:r>
        <w:rPr>
          <w:sz w:val="28"/>
          <w:szCs w:val="28"/>
          <w:lang w:val="uk-UA"/>
        </w:rPr>
        <w:t>х</w:t>
      </w:r>
      <w:r w:rsidRPr="00EB4B24">
        <w:rPr>
          <w:sz w:val="28"/>
          <w:szCs w:val="28"/>
          <w:lang w:val="uk-UA"/>
        </w:rPr>
        <w:t xml:space="preserve"> здоров'я та якості життя, підвищення рівня участі у житті громади. </w:t>
      </w:r>
    </w:p>
    <w:p w:rsidR="00F550AA" w:rsidRPr="00EB4B24" w:rsidRDefault="00F550AA" w:rsidP="0097181C">
      <w:pPr>
        <w:pStyle w:val="NoSpacing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Прийняття цього рішення дозволить продовжити </w:t>
      </w:r>
      <w:r>
        <w:rPr>
          <w:rFonts w:ascii="Times New Roman" w:hAnsi="Times New Roman"/>
          <w:spacing w:val="-3"/>
          <w:sz w:val="28"/>
          <w:szCs w:val="28"/>
          <w:lang w:val="uk-UA"/>
        </w:rPr>
        <w:t>реалізацію</w:t>
      </w:r>
      <w:r w:rsidRPr="00EB4B24">
        <w:rPr>
          <w:rFonts w:ascii="Times New Roman" w:hAnsi="Times New Roman"/>
          <w:spacing w:val="-3"/>
          <w:sz w:val="28"/>
          <w:szCs w:val="28"/>
          <w:lang w:val="uk-UA"/>
        </w:rPr>
        <w:t xml:space="preserve"> </w:t>
      </w:r>
      <w:r w:rsidRPr="00EB4B24">
        <w:rPr>
          <w:rFonts w:ascii="Times New Roman" w:hAnsi="Times New Roman"/>
          <w:sz w:val="28"/>
          <w:szCs w:val="28"/>
          <w:lang w:val="uk-UA"/>
        </w:rPr>
        <w:t>комплексу заходів щодо поліпшення доступу осіб з особливими освітніми потребами до освітніх послуг.</w:t>
      </w: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відділу освіти, </w:t>
      </w:r>
    </w:p>
    <w:p w:rsidR="00F550AA" w:rsidRPr="000757BF" w:rsidRDefault="00F550AA" w:rsidP="0097181C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молоді та спорту райдержадміністрації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Н.М. Корнієнко</w:t>
      </w: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97181C">
      <w:pPr>
        <w:jc w:val="both"/>
        <w:rPr>
          <w:sz w:val="28"/>
          <w:szCs w:val="28"/>
          <w:lang w:val="uk-UA"/>
        </w:rPr>
      </w:pPr>
    </w:p>
    <w:p w:rsidR="00F550AA" w:rsidRPr="00B46E89" w:rsidRDefault="00F550AA" w:rsidP="0097181C">
      <w:pPr>
        <w:jc w:val="both"/>
        <w:rPr>
          <w:sz w:val="28"/>
          <w:szCs w:val="28"/>
          <w:lang w:val="uk-UA"/>
        </w:rPr>
      </w:pPr>
    </w:p>
    <w:p w:rsidR="00F550AA" w:rsidRDefault="00F550AA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550AA" w:rsidRDefault="00F550AA" w:rsidP="00E00800">
      <w:pPr>
        <w:rPr>
          <w:sz w:val="25"/>
          <w:szCs w:val="25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5"/>
          <w:szCs w:val="25"/>
        </w:rPr>
        <w:tab/>
        <w:t>ЗАТВЕРДЖЕНО</w:t>
      </w:r>
    </w:p>
    <w:p w:rsidR="00F550AA" w:rsidRDefault="00F550AA" w:rsidP="00E00800">
      <w:pPr>
        <w:ind w:right="-426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>рішення Пологівської районної ради</w:t>
      </w:r>
    </w:p>
    <w:p w:rsidR="00F550AA" w:rsidRDefault="00F550AA" w:rsidP="00E00800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>від ___________ 2017 року № ___</w:t>
      </w:r>
    </w:p>
    <w:p w:rsidR="00F550AA" w:rsidRDefault="00F550AA" w:rsidP="00E00800">
      <w:pPr>
        <w:rPr>
          <w:sz w:val="25"/>
          <w:szCs w:val="25"/>
        </w:rPr>
      </w:pPr>
    </w:p>
    <w:p w:rsidR="00F550AA" w:rsidRDefault="00F550AA" w:rsidP="00E00800">
      <w:pPr>
        <w:rPr>
          <w:sz w:val="25"/>
          <w:szCs w:val="25"/>
        </w:rPr>
      </w:pPr>
    </w:p>
    <w:p w:rsidR="00F550AA" w:rsidRDefault="00F550AA" w:rsidP="00E00800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>ПОГОДЖЕНО</w:t>
      </w:r>
    </w:p>
    <w:p w:rsidR="00F550AA" w:rsidRDefault="00F550AA" w:rsidP="00E00800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Департамент освіти і науки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Запорізької обласної державної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>адміністрації</w:t>
      </w:r>
    </w:p>
    <w:p w:rsidR="00F550AA" w:rsidRDefault="00F550AA" w:rsidP="00E00800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>___________ _________________</w:t>
      </w: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СТАТУТ</w:t>
      </w:r>
    </w:p>
    <w:p w:rsidR="00F550AA" w:rsidRDefault="00F550AA" w:rsidP="00E00800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КОМУНАЛЬНОЇ УСТАНОВИ</w:t>
      </w:r>
    </w:p>
    <w:p w:rsidR="00F550AA" w:rsidRDefault="00F550AA" w:rsidP="00E00800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«ПОЛОГІВСЬКИЙ ІНКЛЮЗИВНО-РЕСУРСНИЙ ЦЕНТР» ПОЛОГІВСЬКОЇ РАЙОННОЇ РАДИ</w:t>
      </w:r>
    </w:p>
    <w:p w:rsidR="00F550AA" w:rsidRDefault="00F550AA" w:rsidP="00E00800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F550AA" w:rsidRDefault="00F550AA" w:rsidP="00E00800">
      <w:pPr>
        <w:ind w:left="709"/>
        <w:jc w:val="center"/>
        <w:rPr>
          <w:b/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</w:p>
    <w:p w:rsidR="00F550AA" w:rsidRDefault="00F550AA" w:rsidP="00E00800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м. Пологи</w:t>
      </w:r>
    </w:p>
    <w:p w:rsidR="00F550AA" w:rsidRDefault="00F550AA" w:rsidP="00E00800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2017 р.</w:t>
      </w:r>
    </w:p>
    <w:p w:rsidR="00F550AA" w:rsidRDefault="00F550AA" w:rsidP="00E00800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І. ЗАГАЛЬНІ ПОЛОЖЕННЯ</w:t>
      </w:r>
    </w:p>
    <w:p w:rsidR="00F550AA" w:rsidRDefault="00F550AA" w:rsidP="00E00800">
      <w:pPr>
        <w:pStyle w:val="a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Комунальна установа «Пологівський інклюзивно-ресурсний центр» Пологівської районної ради Запорізької області (далі – Центр) створена на підставі рішенням Пологівської районної ради Запорізької області та є спільною власністю територіальних громад сіл та міста Пологівського району.</w:t>
      </w:r>
    </w:p>
    <w:p w:rsidR="00F550AA" w:rsidRDefault="00F550AA" w:rsidP="00E00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Повна назва: </w:t>
      </w:r>
    </w:p>
    <w:p w:rsidR="00F550AA" w:rsidRDefault="00F550AA" w:rsidP="00E00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комунальна установа «Пологівський інклюзивно-ресурсний центр» Пологівської районної ради Запорізької області;</w:t>
      </w:r>
    </w:p>
    <w:p w:rsidR="00F550AA" w:rsidRDefault="00F550AA" w:rsidP="00E00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скорочена назва – КУ «Пологівський ІРЦ».</w:t>
      </w:r>
    </w:p>
    <w:p w:rsidR="00F550AA" w:rsidRDefault="00F550AA" w:rsidP="00E00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Місцезнаходження закладу:</w:t>
      </w:r>
    </w:p>
    <w:p w:rsidR="00F550AA" w:rsidRDefault="00F550AA" w:rsidP="00E00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70608, Запорізька область,</w:t>
      </w:r>
    </w:p>
    <w:p w:rsidR="00F550AA" w:rsidRDefault="00F550AA" w:rsidP="00E00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Пологівський район, </w:t>
      </w:r>
    </w:p>
    <w:p w:rsidR="00F550AA" w:rsidRDefault="00F550AA" w:rsidP="00E00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місто Пологи, </w:t>
      </w:r>
    </w:p>
    <w:p w:rsidR="00F550AA" w:rsidRDefault="00F550AA" w:rsidP="00E00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вулиця Привокзальна, будинок № 23.</w:t>
      </w:r>
    </w:p>
    <w:p w:rsidR="00F550AA" w:rsidRDefault="00F550AA" w:rsidP="00E00800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1.2. </w:t>
      </w:r>
      <w:r>
        <w:rPr>
          <w:sz w:val="28"/>
          <w:szCs w:val="28"/>
          <w:lang w:val="uk-UA"/>
        </w:rPr>
        <w:t xml:space="preserve">Засновником комунальної установи є </w:t>
      </w:r>
      <w:r>
        <w:rPr>
          <w:sz w:val="28"/>
          <w:szCs w:val="28"/>
        </w:rPr>
        <w:t>Пол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</w:rPr>
        <w:t>гівська районна рада Запорізької області</w:t>
      </w:r>
      <w:r>
        <w:rPr>
          <w:sz w:val="28"/>
          <w:szCs w:val="28"/>
          <w:lang w:val="uk-UA"/>
        </w:rPr>
        <w:t xml:space="preserve"> (далі - Засновник).</w:t>
      </w:r>
    </w:p>
    <w:p w:rsidR="00F550AA" w:rsidRDefault="00F550AA" w:rsidP="00E00800">
      <w:pPr>
        <w:pStyle w:val="a"/>
        <w:spacing w:before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 Центр у своїй діяльності керується Конституцією</w:t>
      </w:r>
      <w:r>
        <w:rPr>
          <w:rFonts w:ascii="Times New Roman" w:hAnsi="Times New Roman"/>
          <w:sz w:val="28"/>
          <w:szCs w:val="28"/>
        </w:rPr>
        <w:t xml:space="preserve"> України, Конвенцією про права осіб з інвалідністю, Законами України «Про освіту», «Про загальну середню освіту», «Про дошкільну освіту»</w:t>
      </w:r>
      <w:r>
        <w:rPr>
          <w:rFonts w:ascii="Times New Roman" w:hAnsi="Times New Roman"/>
          <w:color w:val="000000"/>
          <w:sz w:val="28"/>
          <w:szCs w:val="28"/>
        </w:rPr>
        <w:t xml:space="preserve">, Положенням про інклюзивно-ресурсний центр, а також актами уповноваженого органу управління та іншими нормативно-правовими актами і цим Статутом. </w:t>
      </w:r>
    </w:p>
    <w:p w:rsidR="00F550AA" w:rsidRPr="00E00800" w:rsidRDefault="00F550AA" w:rsidP="00E00800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E00800">
        <w:rPr>
          <w:color w:val="000000"/>
          <w:sz w:val="28"/>
          <w:szCs w:val="28"/>
          <w:lang w:val="uk-UA"/>
        </w:rPr>
        <w:t>1.4. Центр провадить діяльність з урахуванням таких принципів, як повага та сприйняття індивідуальних особливостей дітей, дотримання найкращих інтересів дитини, недопущення дискримінації та порушення прав дитини, конфіденційність, доступність освітніх послуг з раннього віку, міжвідомча співпраця.</w:t>
      </w:r>
    </w:p>
    <w:p w:rsidR="00F550AA" w:rsidRDefault="00F550AA" w:rsidP="00E00800">
      <w:pPr>
        <w:tabs>
          <w:tab w:val="num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Центр є юридичною особою, має рахунки в органах Казначейства, самостійний баланс, печатку і штампи, бланк із своїм найменуванням.</w:t>
      </w:r>
    </w:p>
    <w:p w:rsidR="00F550AA" w:rsidRDefault="00F550AA" w:rsidP="00E00800">
      <w:pPr>
        <w:tabs>
          <w:tab w:val="num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1.6. </w:t>
      </w:r>
      <w:r>
        <w:rPr>
          <w:color w:val="000000"/>
          <w:sz w:val="28"/>
          <w:szCs w:val="28"/>
        </w:rPr>
        <w:t>Центр є неприбутковою установою та не має на меті отримання доходів.</w:t>
      </w:r>
    </w:p>
    <w:p w:rsidR="00F550AA" w:rsidRDefault="00F550AA" w:rsidP="00E00800">
      <w:pPr>
        <w:tabs>
          <w:tab w:val="num" w:pos="709"/>
        </w:tabs>
        <w:ind w:firstLine="709"/>
        <w:jc w:val="both"/>
        <w:rPr>
          <w:sz w:val="28"/>
          <w:szCs w:val="28"/>
        </w:rPr>
      </w:pPr>
    </w:p>
    <w:p w:rsidR="00F550AA" w:rsidRDefault="00F550AA" w:rsidP="00E00800">
      <w:pPr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ІІ. МЕТА ТА ЗАВДАННЯ ЦЕНТРУ</w:t>
      </w:r>
    </w:p>
    <w:p w:rsidR="00F550AA" w:rsidRDefault="00F550AA" w:rsidP="00E00800">
      <w:pPr>
        <w:pStyle w:val="List2"/>
        <w:tabs>
          <w:tab w:val="left" w:pos="800"/>
        </w:tabs>
        <w:spacing w:before="40"/>
        <w:ind w:left="0" w:firstLine="6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Центр створений з метою забезпечення права дітей з особливими освітніми потребами від 2 до 18 років на здобуття дошкільної та загальної середньої освіти, в тому числі у професійно-технічних навчальних закладах, шляхом проведення комплексної психолого-педагогічної оцінки розвитку дитини з особливими освітніми потребами (далі – комплексна оцінка), надання їм психолого-педагогічної допомоги та забезпечення системного кваліфікованого супроводження. </w:t>
      </w:r>
    </w:p>
    <w:p w:rsidR="00F550AA" w:rsidRDefault="00F550AA" w:rsidP="00E00800">
      <w:pPr>
        <w:pStyle w:val="a"/>
        <w:spacing w:before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2.2. Основними завданнями Центру є: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bookmarkStart w:id="0" w:name="125"/>
      <w:bookmarkStart w:id="1" w:name="127"/>
      <w:bookmarkStart w:id="2" w:name="164"/>
      <w:bookmarkStart w:id="3" w:name="168"/>
      <w:bookmarkStart w:id="4" w:name="172"/>
      <w:bookmarkEnd w:id="0"/>
      <w:bookmarkEnd w:id="1"/>
      <w:bookmarkEnd w:id="2"/>
      <w:bookmarkEnd w:id="3"/>
      <w:bookmarkEnd w:id="4"/>
      <w:r>
        <w:rPr>
          <w:rFonts w:ascii="Times New Roman" w:hAnsi="Times New Roman"/>
          <w:sz w:val="28"/>
          <w:szCs w:val="28"/>
        </w:rPr>
        <w:t>2.2.1. Проведення комплексної оцінки з метою визначення особливих освітніх потреб дитини, в тому числі коефіцієнта її інтелекту, розроблення рекомендацій щодо програми навчання, особливостей організації психолого-педагогічної допомоги відповідно до потенційних можливостей психофізичного розвитку дитини;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Надання психолого-педагогічної допомоги дітям з особливими освітніми потребами, які навчаються у дошкільних та загальноосвітніх навчальних закладах (не відвідують навчальні заклади), здобувають повну загальну середню освіту у професійно-технічних навчальних закладах та не отримують відповідної допомоги;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Ведення реєстру дітей, які пройшли комплексну оцінку і перебувають на обліку в Центрі, за згодою батьків (одного з батьків) або законних представників на обробку персональних даних неповнолітньої дитини;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2.2.4. Ведення реєстру навчальних закладів, реабілітаційних установ системи охорони здоров’я, соціального захисту та громадських об’єднань, а також реєстру фахівців, які надають психолого-педагогічну допомогу дітям з особливими освітніми потребами, у тому числі фахівців дошкільних навчальних закладів (ясел-садків) компенсуючого типу, спеціальних загальноосвітніх шкіл (шкіл-інтернатів), навчально-реабілітаційних центрів, громадських об’єднань, за згодою фахівців, які надають психолого-педагогічну допомогу дітям з особливими освітніми потребами;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 Надання консультацій та взаємодія з педагогічними працівниками дошкільних, загальноосвітніх та професійно-технічних навчальних закладів з питань організації інклюзивного навчання;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2.2.6. Надання методичної допомоги педагогічним працівникам дошкільних, загальноосвітніх та професійно-технічних навчальних закладів, батькам (одному з батьків) або законним представникам дітей з особливими освітніми потребами щодо особливостей організації надання психолого-педагогічної допомоги таким дітям;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2.2.7. Взаємодія з педагогічними працівниками дошкільних, загальноосвітніх та професійно-технічних навчальних закладів щодо виконання рекомендацій, зазначених у висновку Центру, проведення оцінки розвитку дитини з особливими освітніми потребами;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2.2.8. Надання консультацій батькам (одному з батьків) або законним представникам дітей з особливими освітніми потребами стосовно мережі дошкільних, загальноосвітніх та професійно-технічних навчальних закладів для здобуття повної загальної середньої освіти, наявних освітніх, медичних, соціальних ресурсів для надання допомоги  таким дітям;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2.2.9. Надання консультативно-психологічної допомоги батькам (одному з батьків) або законним представникам дітей з особливими освітніми потребами у формуванні позитивної мотивації щодо розвитку таких дітей;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2.2.10. Провадження інформаційно-просвітницької діяльності шляхом проведення конференцій, семінарів, засідань за круглим столом, тренінгів, майстер-класів з питань організації надання психолого-педагогічної допомоги дітям з особливими освітніми потребами;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2.2.11. Взаємодія з місцевими органами виконавчої влади, органами місцевого самоврядування, навчальними закладами, закладами охорони здоров’я, закладами соціального захисту, службами у справах дітей, громадськими об’єднаннями щодо виявлення та надання своєчасної психолого-педагогічної допомоги дітям з особливими освітніми потребами починаючи з раннього віку в разі потреби із залученням відповідних спеціалістів; підготовка звітної інформації про результати діяльності центру для засновника, відповідного структурного підрозділу з питань діяльності центру, а також аналітичної інформації для відповідного центру.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З метою якісного виконання покладених завдань Центр зобов’язаний: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2.3.1. У разі виявлення складних життєвих обставин та/або ризику для життя і здоров’я дитини невідкладно інформувати службу у справах дітей за місцем проживання дитини, територіальний підрозділ Національної поліції;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2.3.2. Вносити пропозиції засновнику, відповідному структурному підрозділу з питань діяльності центру, ресурсному центру щодо удосконалення діяльності центру, розвитку послуг для дітей з особливими освітніми потребами;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2.3.3. Залучати у разі потреби додаткових фахівців, у тому числі медичних працівників, працівників соціальних служб, фахівців інших центрів, працівників дошкільних навчальних закладів (ясел-садків) компенсуючого типу, спеціальних загальноосвітніх шкіл (шкіл-інтернатів), навчально-реабілітаційних центрів, для проведення комплексної оцінки.</w:t>
      </w:r>
    </w:p>
    <w:p w:rsidR="00F550AA" w:rsidRPr="00E00800" w:rsidRDefault="00F550AA" w:rsidP="00E00800">
      <w:pPr>
        <w:rPr>
          <w:b/>
          <w:spacing w:val="-1"/>
          <w:sz w:val="28"/>
          <w:szCs w:val="28"/>
          <w:lang w:val="uk-UA"/>
        </w:rPr>
      </w:pPr>
    </w:p>
    <w:p w:rsidR="00F550AA" w:rsidRDefault="00F550AA" w:rsidP="00E00800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ІІІ. ОРГАНІЗАЦІЯ ПРОВЕДЕННЯ КОМПЛЕКСНОЇ ОЦІНКИ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>
        <w:rPr>
          <w:rFonts w:ascii="Times New Roman" w:hAnsi="Times New Roman"/>
          <w:sz w:val="28"/>
          <w:szCs w:val="28"/>
        </w:rPr>
        <w:t>1. Первинний прийом батьків (одного з батьків) або законних представників дитини проводить психолог Центру, який визначає час та дату проведення комплексної оцінки та встановлює наявність таких документів: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документів, що посвідчують особу батьків (одного з батьків) або законних представників;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свідоцтва про народження дитини;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індивідуальної програми реабілітації дитини з інвалідністю (у разі інвалідності);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 первинної облікової документації № 112/0 «Історія розвитку дитини», затвердженої МОЗ, у разі потреби — довідки від психіатра.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Центр проводить комплексну оцінку не пізніше ніж протягом місяця з моменту подання письмової заяви батьків (одного з батьків) або законних представників дитини (далі — заява) та/або її особистої заяви (для дітей віком від 16 до 18 років) щодо проведення комплексної оцінки, а також надання письмової згоди на обробку персональних даних дитини.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У разі коли дитина з особливими освітніми потребами здобуває дошкільну або загальну середню освіту, до заяви можуть додаватися: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 психолого-педагогічна характеристика дитини із зазначенням динаміки та якості засвоєння знань під час навчання, підготовлена відповідним педагогічним працівником та затверджена керівником відповідного навчального закладу;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 зошити з рідної мови, математики, результати навчальних досягнень (для дітей, які здобувають загальну середню освіту), малюнки;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3.3.3. документи щодо додаткових обстежень дитини.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У разі коли дитині з особливими освітніми потребами вже надавалася психолого-педагогічна допомога, до Центру подаються: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3.4.1. попередні рекомендації щодо проведення комплексної оцінки;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3.4.2. висновок відповідних фахівців щодо результатів надання психолого-педагогічної допомоги із зазначенням динаміки розвитку дитини згідно з індивідуальною програмою розвитку.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Центр може проводити комплексну оцінку за місцем навчання та/або проживання (перебування) дитини. Графік проведення комплексної оцінки обов’язково погоджується з керівником відповідного навчального закладу, закладу охорони здоров’я та батьками (одним з батьків) або законними представниками дитини за два тижні до початку її проведення.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Під час проведення комплексної оцінки фахівці Центру повинні створити атмосферу довіри та доброзичливості, враховувати фізичний та емоційний стан дитини, індивідуальні особливості її розвитку, вік, місце проживання, мову спілкування тощо.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Участь батьків (одного з батьків) або законних представників дитини у проведенні комплексної оцінки є обов’язковою.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Комплексна оцінка проводиться фахівцями Центру індивідуально за такими напрямами: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3.8.1. оцінка фізичного розвитку дитини;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3.8.2. оцінка мовленнєвого розвитку дитини;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3.8.3. оцінка когнітивної сфери дитини;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3.8.4. оцінка емоційно-вольової сфери дитини;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3.8.5. оцінка навчальної діяльності дитини.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Метою проведення оцінки фізичного розвитку дитини є визначення рівня її загального розвитку, відповідності віковим нормам, розвитку дрібної моторики, способу пересування тощо. За результатами оцінки вчитель лікувальної фізкультури заповнює карту спостереження дитини.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 Оцінка мовленнєвого розвитку дитини проводиться з метою визначення рівня розвитку та використання вербальної/невербальної мови, наявності мовленнєвого порушення та його структури. Результати оцінки вчитель-логопед зазначає у висновку про комплексну оцінку.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 Оцінка когнітивної сфери дитини проводиться з метою визначення рівня сформованості таких пізнавальних процесів, як сприйняття, пам’ять, мислення, уява, увага. Результати оцінки практичний психолог зазначає у висновку про комплексну оцінку.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 Оцінка емоційно-вольової сфери дитини проводиться з метою виявлення її здатності до вольового зусилля, схильностей до проявів девіантної поведінки та її причин. Результати оцінки практичний психолог зазначає у висновку про комплексну оцінку.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 Метою проведення оцінки навчальної діяльності дитини є визначення рівня сформованості знань, вмінь, навичок відповідно до навчальної програми або основних критеріїв формування вмінь та навичок дітей дошкільного віку. Таку оцінку проводить вчитель-дефектолог та її результати зазначає у висновку про комплексну оцінку.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 У разі потреби фахівці Центру можуть проводити комплексну оцінку за іншими напрямами, зокрема визначення рівня соціальної адаптації, взаємовідносин з однолітками, дорослими.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 Результати комплексної оцінки оформлюються в електронному вигляді, зберігаються в Центрі та надаються батькам (одному з батьків) або законним представникам дитини за письмовим зверненням.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Інформація про результати комплексної оцінки є конфіденційною. Обробка та захист персональних даних дітей в Центрі здійснюється відповідно до вимог Закону України «Про захист персональних даних».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3.16. Узагальнення результатів комплексної оцінки здійснюється на засіданні фахівців Центру, які її проводили, в якому мають право брати участь батьки (один з батьків) або законні представники дитини з особливими освітніми потребами.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3.17. За результатами засідання складається висновок про комплексну оцінку, в якому зазначаються загальні дані про дитину з особливими освітніми потребами, її сім’ю (батьків (одного з батьків) або законних представників, братів, сестер), умови виховання в сім’ї, стан здоров’я дитини, найменування навчального закладу (дошкільного, загальноосвітнього, професійно-технічного), напрями проведення комплексної оцінки, загальні висновки, рекомендації, прізвище, ім’я, по батькові фахівців Центру, які проводили оцінку.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3.18. Фахівці Центру зобов’язані ознайомити батьків (одного з батьків) або законних представників дитини з особливими освітніми потребами з висновком про комплексну оцінку, умовами навчання та надання психолого-педагогічної допомоги у навчальних закладах (у разі здобуття дитиною дошкільної чи загальної середньої освіти).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3.19. Комплексна оцінка з підготовкою відповідного висновку проводиться протягом 10 робочих днів.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3.20. Висновок про комплексну оцінку складається у трьох примірниках (два примірники для батьків (одного з батьків) або законних представників дитини з особливими освітніми потребами, за заявою яких (якого) її проведено, третій </w:t>
      </w:r>
      <w:r>
        <w:rPr>
          <w:rFonts w:ascii="Times New Roman" w:hAnsi="Times New Roman"/>
          <w:sz w:val="28"/>
          <w:szCs w:val="28"/>
          <w:lang w:val="ru-RU"/>
        </w:rPr>
        <w:t xml:space="preserve">— </w:t>
      </w:r>
      <w:r>
        <w:rPr>
          <w:rFonts w:ascii="Times New Roman" w:hAnsi="Times New Roman"/>
          <w:sz w:val="28"/>
          <w:szCs w:val="28"/>
        </w:rPr>
        <w:t>зберігається в Центрі).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3.21. Висновок про комплексну оцінку реєструється у відповідному журналі та зберігається в електронному вигляді в Центрі, а також у відповідному навчальному закладі в особовій справі дитини з особливими освітніми потребами після його надання батьками (одним з батьків) або законними представниками такої дитини.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3.22.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психолого-педагогічної допомоги.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3.23. Комплексна оцінка може проводитися перед зарахуванням дитини з особливими освітніми потребами до дошкільного або загальноосвітнього навчального закладу. З метою створення у такому закладі умов для навчання дитини її батьки (один з батьків) або законні представники звертаються до Центру за шість місяців до початку навчального року.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проведенням комплексної оцінки батьки (один з батьків) або законні представники дитини можуть звернутися до  навчального закладу, який вони обрали, для зарахування дитини.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3.24. Повторна комплексна оцінка фахівцями Центру проводиться у разі: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3.24.1. переведення дитини з особливими освітніми потребами до інклюзивної (спеціальної) групи дошкільного навчального закладу або інклюзивного (спеціального) класу загальноосвітнього навчального закладу;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3.24.2. покращення або погіршення стану здоров’я дитини з особливими освітніми потребами, труднощів у засвоєнні навчальної програми.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інших випадках фахівці Центру забезпечують психолого-педагогічне супроводження такої дитини.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3.25. У разі коли батьки (один з батьків) або законні представники дитини з особливими освітніми потребами не погоджуються з висновком про комплексну оцінку, вони можуть звернутися до </w:t>
      </w:r>
      <w:r>
        <w:rPr>
          <w:rFonts w:ascii="Times New Roman" w:hAnsi="Times New Roman"/>
          <w:color w:val="000000"/>
          <w:sz w:val="28"/>
          <w:szCs w:val="28"/>
        </w:rPr>
        <w:t xml:space="preserve">відповідного відділу Департаменту освіти і науки Запорізької обласної державної адміністрації </w:t>
      </w:r>
      <w:r>
        <w:rPr>
          <w:rFonts w:ascii="Times New Roman" w:hAnsi="Times New Roman"/>
          <w:sz w:val="28"/>
          <w:szCs w:val="28"/>
        </w:rPr>
        <w:t xml:space="preserve">для проведення  повторної комплексної оцінки обласним  психолого-педагогічним консиліумом (далі — консиліум). 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10 робочих днів з дати звернення батьків (одного з батьків) або законних представників відповідний структурний підрозділ з питань діяльності Центру зобов’язаний організувати проведення повторної комплексної оцінки дитини з особливими освітніми потребами  за місцем її проживання (перебування)/навчання чи в іншому місці за попереднім погодженням з батьками (одним з батьків) або законними представниками.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3.26.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3.27. За результатами повторної комплексної оцінки складається висновок про повторну комплексну оцінку , що є основою для розроблення індивідуальної програми розвитку дитини з особливими освітніми потребами та надання їй психолого-педагогічної допомоги.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F550AA" w:rsidRDefault="00F550AA" w:rsidP="00E00800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ОРГАНІЗАЦІЯ НАДАННЯ ПСИХОЛОГО-ПЕДАГОГІЧНОЇ ДОПОМОГИ ДИТИНІ З ОСОБЛИВИМИ ОСВІТНІМИ ПОТРЕБАМИ 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Психолого-педагогічна допомога – система психологічних та педагогічних послуг, що надаються дитині з особливими освітніми потребами фахівцями Центру, педагогічними працівниками навчальних закладів, реабілітаційних установ системи охорони здоров’я, соціального захисту, громадських об’єднань тощо.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Психолого-педагогічна допомога спрямована на: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соціалізацію дітей з особливими освітніми потребами, розвиток їх самостійності та відповідних компетенцій;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формування компенсаційних способів діяльності як важливої умови підготовки дітей з особливими освітніми потребами до навчання в дошкільних, загальноосвітніх та професійно-технічних навчальних закладах;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розвиток навичок саморегуляції та саморозвитку дітей з урахуванням наявних знань, умінь і навичок комунікативної діяльності, становлення особистості.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результатами комплексної оцінки фахівці Центру визначають напрями, обсяг психолого-педагогічної допомоги дітям з особливими освітніми потребами (для дитини з інвалідністю — з урахуванням індивідуальної програми реабілітації) та забезпечують її надання шляхом проведення індивідуальних і групових занять;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надання рекомендацій щодо складення, виконання, коригування індивідуальних програм розвитку дітей з особливими освітніми потребами в частині надання психолого-педагогічної допомоги, змісту, форм та методів навчання відповідно до потенційних можливостей дитини;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належних умов для навчання залежно від порушення розвитку дітей з особливими освітніми потребами (доступність приміщень, особливості облаштування робочого місця, використання технічних засобів тощо);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інформування батьків (одного з батьків) або законних представників дітей з особливими освітніми потребами про наявність мережі навчальних закладів, реабілітаційних установ системи охорони здоров’я, соціального захисту та громадських об’єднань для підтримки сімей, які виховують таких дітей.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Психолого-педагогічна допомога надається дітям з особливими освітніми потребами, які навчаються у дошкільних та загальноосвітніх навчальних закладах (не відвідують навчальні заклади), здобувають повну загальну середню освіту в професійно-технічних навчальних закладах та не отримують відповідної допомоги.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Педагогічне навантаження фахівців Центру, які надають психолого-педагогічну допомогу дітям з особливими освітніми потребами, становить </w:t>
      </w:r>
      <w:r>
        <w:rPr>
          <w:rFonts w:ascii="Times New Roman" w:hAnsi="Times New Roman"/>
          <w:sz w:val="28"/>
          <w:szCs w:val="28"/>
        </w:rPr>
        <w:br/>
        <w:t>18 годин на тиждень для безпосередньої роботи з такими дітьми, що становить ставку заробітної плати (посадовий оклад). Крім того, фахівці Центру провадять інші види діяльності, зокрема надають консультації батькам (одному з батьків) або законним представникам, педагогічним працівникам, які беруть участь в інклюзивному навчанні.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F550AA" w:rsidRDefault="00F550AA" w:rsidP="00E00800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. КАДРОВЕ ЗАБЕЗПЕЧЕННЯ ЦЕНТРУ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Керівництво діяльністю Центру здійснює директор, який призначається на посаду та звільняється з посади засновником за погодженням з </w:t>
      </w:r>
      <w:r>
        <w:rPr>
          <w:rFonts w:ascii="Times New Roman" w:hAnsi="Times New Roman"/>
          <w:color w:val="000000"/>
          <w:sz w:val="28"/>
          <w:szCs w:val="28"/>
        </w:rPr>
        <w:t>відповідним відділом Департаменту освіти і науки Запорізької обласної державної адміністрації та відділом освіти, молоді та спорту Пологівської районної державної адміністрації Запорізької області</w:t>
      </w:r>
      <w:r>
        <w:rPr>
          <w:rFonts w:ascii="Times New Roman" w:hAnsi="Times New Roman"/>
          <w:sz w:val="28"/>
          <w:szCs w:val="28"/>
        </w:rPr>
        <w:t>. На посаду директора Центру призначаються педагогічні працівники, які мають вищу освіту не нижче ступеня магістра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або освітньо-кваліфікаційного рівня спеціаліста за спеціальністю «Спеціальна освіта», «Корекційна освіта», «Дефектологія», «Психологія» та стаж роботи не менше п’яти років за фахом.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Директор Центру: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планує та організовує роботу Центру, видає відповідно до компетенції накази, контролює їх виконання, затверджує посадові інструкції фахівців Центру;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створює належні умови для продуктивної праці фахівців Центру, підвищення їх фахового і кваліфікаційного рівня, впровадження сучасних методик проведення психолого-педагогічної оцінки, новітніх технологій надання психолого-педагогічної допомоги дітям з особливими освітніми потребами;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bookmarkStart w:id="5" w:name="n181"/>
      <w:bookmarkEnd w:id="5"/>
      <w:r>
        <w:rPr>
          <w:rFonts w:ascii="Times New Roman" w:hAnsi="Times New Roman"/>
          <w:sz w:val="28"/>
          <w:szCs w:val="28"/>
        </w:rPr>
        <w:t>3) розпоряджається за погодженням із засновником в установленому порядку майном Центру та його коштами, затверджує кошторис, укладає цивільно-правові угоди, забезпечує ефективність використання фінансових та матеріальних ресурсів Центру;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забезпечує охорону праці, дотримання законності у діяльності Центру;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представляє Центр у відносинах з державними органами, органами місцевого самоврядування, підприємствами, установами та організаціями.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Діяльність Центру забезпечують педагогічні працівники, які мають вищу освіту за спеціальністю «Спеціальна освіта», «Корекційна освіта», «Дефектологія», «Психологія» за спеціалізацією логопеда, сурдопедагога, олігофренопедагога, тифлопедагога, а також практичні психологи, дефектологи, вчителі лікувальної фізкультури.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На посади педагогічних працівників Центру призначаються особи, які мають вищу педагогічну (психологічну) освіту не нижче ступеня магістра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або освітньо-кваліфікаційного рівня спеціаліст, при цьому не менше 60 відсотків яких повинні мати стаж роботи три роки за фахом.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5.5. Призначення на посади педагогічних  працівників Центру здійснюється </w:t>
      </w:r>
      <w:r>
        <w:rPr>
          <w:rFonts w:ascii="Times New Roman" w:hAnsi="Times New Roman"/>
          <w:color w:val="000000"/>
          <w:sz w:val="28"/>
          <w:szCs w:val="28"/>
        </w:rPr>
        <w:t>на конкурсній основі у порядку визначеному засновником.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Обов’язки фахівців Центру визначаються відповідно до законодавства та посадових інструкцій.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 Посади директора та фахівців Центру прирівнюються до посад педагогічних працівників спеціальних загальноосвітніх шкіл (шкіл-інтернатів) згідно з переліком педагогічних посад.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Гранична чисельність фахівців Центру становить 12 осіб. У разі потреби Центр може залучати додаткових фахівців шляхом укладення цивільно-правових угод відповідно до запитів з оплатою за фактично відпрацьований час.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Для надання психолого-педагогічної допомоги в Центрі вводяться такі посади: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вчителя-логопеда з розрахунку одна штатна одиниця на 25-30 дітей з порушеннями мовлення або 15-20 дітей з тяжкими порушеннями мовлення</w:t>
      </w:r>
      <w:bookmarkStart w:id="6" w:name="o100"/>
      <w:bookmarkEnd w:id="6"/>
      <w:r>
        <w:rPr>
          <w:rFonts w:ascii="Times New Roman" w:hAnsi="Times New Roman"/>
          <w:sz w:val="28"/>
          <w:szCs w:val="28"/>
        </w:rPr>
        <w:t>, або 15 дітей дошкільного віку з фонетико-фонематичним недорозвиненням мовлення,  або 12 дітей дошкільного віку  з тяжкими порушеннями мовлення;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вчителя-дефектолога з розрахунку одна штатна одиниця на </w:t>
      </w:r>
      <w:r>
        <w:rPr>
          <w:rFonts w:ascii="Times New Roman" w:hAnsi="Times New Roman"/>
          <w:sz w:val="28"/>
          <w:szCs w:val="28"/>
        </w:rPr>
        <w:br/>
        <w:t>12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15 дітей з порушеннями слуху/зору/інтелектуального розвитку;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практичного психолога з розрахунку одна штатна одиниця на </w:t>
      </w:r>
      <w:r>
        <w:rPr>
          <w:rFonts w:ascii="Times New Roman" w:hAnsi="Times New Roman"/>
          <w:sz w:val="28"/>
          <w:szCs w:val="28"/>
        </w:rPr>
        <w:br/>
        <w:t>12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15 дітей, які мають порушення емоційно-вольової сфери/пізнавальних процесів;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вчителя лікувальної фізкультури з  розрахунку одна штатна одиниця на 12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15 дітей, які мають порушення опорно-рухового апарату.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5.10. Посада прибиральника приміщень Центру вводиться з розрахунку </w:t>
      </w:r>
      <w:r>
        <w:rPr>
          <w:rFonts w:ascii="Times New Roman" w:hAnsi="Times New Roman"/>
          <w:sz w:val="28"/>
          <w:szCs w:val="28"/>
        </w:rPr>
        <w:br/>
        <w:t>0,5 штатної одиниці на кожні 200 кв. метрів площі, що прибирається.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За наявності автотранспортних засобів (автобусів) вводиться посада водія.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Кількісний склад фахівців Центру визначається з урахуванням потреб адміністративно-територіальної одиниці, територіальних особливостей, кількості дітей з особливими освітніми потребами. У разі потреби можуть бути введені додаткові штатні одиниці, у тому числі у разі, коли кількість дітей, які проживають на території об’єднаної територіальної громади (району), перевищує 7 тис., Центр додатково залучає необхідних фахівців залежно від кількості виявлених дітей відповідної нозології, які потребують надання психолого-педагогічної допомоги. При цьому розрахунок чисельності фахівців центру здійснюється за такою формулою:</w:t>
      </w:r>
    </w:p>
    <w:p w:rsidR="00F550AA" w:rsidRDefault="00F550AA" w:rsidP="00E00800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687397">
        <w:rPr>
          <w:rFonts w:ascii="Times New Roman" w:hAnsi="Times New Roman"/>
          <w:b/>
          <w:position w:val="-26"/>
          <w:sz w:val="28"/>
          <w:szCs w:val="28"/>
        </w:rPr>
        <w:object w:dxaOrig="1050" w:dyaOrig="825">
          <v:shape id="_x0000_i1026" type="#_x0000_t75" style="width:52.5pt;height:41.25pt" o:ole="">
            <v:imagedata r:id="rId7" o:title=""/>
          </v:shape>
          <o:OLEObject Type="Embed" ProgID="Equation.3" ShapeID="_x0000_i1026" DrawAspect="Content" ObjectID="_1571739332" r:id="rId8"/>
        </w:object>
      </w:r>
    </w:p>
    <w:p w:rsidR="00F550AA" w:rsidRDefault="00F550AA" w:rsidP="00E00800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 Х </w:t>
      </w:r>
      <w:r>
        <w:rPr>
          <w:rFonts w:ascii="Times New Roman" w:hAnsi="Times New Roman"/>
          <w:sz w:val="28"/>
          <w:szCs w:val="28"/>
          <w:lang w:val="ru-RU"/>
        </w:rPr>
        <w:t xml:space="preserve">— </w:t>
      </w:r>
      <w:r>
        <w:rPr>
          <w:rFonts w:ascii="Times New Roman" w:hAnsi="Times New Roman"/>
          <w:sz w:val="28"/>
          <w:szCs w:val="28"/>
        </w:rPr>
        <w:t>кількість додаткових фахівців;</w:t>
      </w:r>
    </w:p>
    <w:p w:rsidR="00F550AA" w:rsidRDefault="00F550AA" w:rsidP="00E00800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Ч </w:t>
      </w:r>
      <w:r>
        <w:rPr>
          <w:rFonts w:ascii="Times New Roman" w:hAnsi="Times New Roman"/>
          <w:sz w:val="28"/>
          <w:szCs w:val="28"/>
          <w:lang w:val="ru-RU"/>
        </w:rPr>
        <w:t xml:space="preserve">— </w:t>
      </w:r>
      <w:r>
        <w:rPr>
          <w:rFonts w:ascii="Times New Roman" w:hAnsi="Times New Roman"/>
          <w:sz w:val="28"/>
          <w:szCs w:val="28"/>
        </w:rPr>
        <w:t>чисельність дітей</w:t>
      </w:r>
      <w:r>
        <w:rPr>
          <w:rFonts w:ascii="Times New Roman" w:hAnsi="Times New Roman"/>
          <w:sz w:val="28"/>
          <w:szCs w:val="28"/>
          <w:lang w:val="ru-RU"/>
        </w:rPr>
        <w:t xml:space="preserve"> центру;</w:t>
      </w:r>
    </w:p>
    <w:p w:rsidR="00F550AA" w:rsidRDefault="00F550AA" w:rsidP="00E00800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 — </w:t>
      </w:r>
      <w:r>
        <w:rPr>
          <w:rFonts w:ascii="Times New Roman" w:hAnsi="Times New Roman"/>
          <w:sz w:val="28"/>
          <w:szCs w:val="28"/>
        </w:rPr>
        <w:t>максимальний норматив чисельності дітей на одного фахівця.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5.13. Штатний розпис Центру, режим його роботи затверджується засновником за погодженням з відповідним структурним підрозділом з питань діяльності Центру.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F550AA" w:rsidRPr="00E00800" w:rsidRDefault="00F550AA" w:rsidP="00E00800">
      <w:pPr>
        <w:shd w:val="clear" w:color="auto" w:fill="FFFFFF"/>
        <w:ind w:left="450" w:right="45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Cs/>
          <w:color w:val="000000"/>
          <w:sz w:val="28"/>
          <w:szCs w:val="28"/>
          <w:lang w:val="en-US"/>
        </w:rPr>
        <w:t>VI</w:t>
      </w:r>
      <w:r w:rsidRPr="00E00800">
        <w:rPr>
          <w:bCs/>
          <w:color w:val="000000"/>
          <w:sz w:val="28"/>
          <w:szCs w:val="28"/>
          <w:lang w:val="uk-UA"/>
        </w:rPr>
        <w:t xml:space="preserve">. </w:t>
      </w:r>
      <w:r w:rsidRPr="00E00800">
        <w:rPr>
          <w:bCs/>
          <w:color w:val="000000"/>
          <w:sz w:val="28"/>
          <w:szCs w:val="28"/>
          <w:bdr w:val="none" w:sz="0" w:space="0" w:color="auto" w:frame="1"/>
          <w:lang w:val="uk-UA"/>
        </w:rPr>
        <w:t>УПРАВЛІННЯ ДІЯЛЬНІСТЮ ЦЕНТРУ</w:t>
      </w:r>
    </w:p>
    <w:p w:rsidR="00F550AA" w:rsidRPr="00E00800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7" w:name="n137"/>
      <w:bookmarkStart w:id="8" w:name="n145"/>
      <w:bookmarkEnd w:id="7"/>
      <w:bookmarkEnd w:id="8"/>
      <w:r w:rsidRPr="00E00800">
        <w:rPr>
          <w:color w:val="000000"/>
          <w:sz w:val="28"/>
          <w:szCs w:val="28"/>
          <w:lang w:val="uk-UA"/>
        </w:rPr>
        <w:t>6.1. Відповідний відділ Департаменту освіти і науки Запорізької обласної державної адміністрації забезпечує:</w:t>
      </w:r>
    </w:p>
    <w:p w:rsidR="00F550AA" w:rsidRPr="00E00800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9" w:name="n146"/>
      <w:bookmarkEnd w:id="9"/>
      <w:r w:rsidRPr="00E00800">
        <w:rPr>
          <w:color w:val="000000"/>
          <w:sz w:val="28"/>
          <w:szCs w:val="28"/>
          <w:lang w:val="uk-UA"/>
        </w:rPr>
        <w:t>1) проведення повторної комплексної оцінки, зокрема консиліумом із залученням фахівців, які надають психолого-педагогічну допомогу дітям з особливими освітніми потребами, в тому числі фахівців Центрів, спеціальних загальноосвітніх шкіл (шкіл-інтернатів), навчально-реабілітаційних центрів;</w:t>
      </w:r>
    </w:p>
    <w:p w:rsidR="00F550AA" w:rsidRPr="00E00800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0" w:name="n147"/>
      <w:bookmarkEnd w:id="10"/>
      <w:r w:rsidRPr="00E00800">
        <w:rPr>
          <w:color w:val="000000"/>
          <w:sz w:val="28"/>
          <w:szCs w:val="28"/>
          <w:lang w:val="uk-UA"/>
        </w:rPr>
        <w:t>2) організацію проведення засідань консиліуму для розгляду заяв батьків (одного з батьків) або законних представників дитини щодо оскарження висновку про комплексну оцінку та поглиблене психолого-педагогічне обстеження дитини з метою уточнення особливостей її навчально-пізнавальної діяльності, підтвердження або зміни висновку про комплексну оцінку;</w:t>
      </w:r>
    </w:p>
    <w:p w:rsidR="00F550AA" w:rsidRPr="00E00800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1" w:name="n148"/>
      <w:bookmarkEnd w:id="11"/>
      <w:r w:rsidRPr="00E00800">
        <w:rPr>
          <w:color w:val="000000"/>
          <w:sz w:val="28"/>
          <w:szCs w:val="28"/>
          <w:lang w:val="uk-UA"/>
        </w:rPr>
        <w:t>3) адміністрування реєстру дітей, які пройшли комплексну оцінку і перебувають на обліку в центрах, забезпечуючи захист даних від випадкової втрати або знищення, незаконної обробки, у тому числі незаконного знищення чи доступу до персональних даних;</w:t>
      </w:r>
    </w:p>
    <w:p w:rsidR="00F550AA" w:rsidRPr="00E00800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2" w:name="n149"/>
      <w:bookmarkEnd w:id="12"/>
      <w:r w:rsidRPr="00E00800">
        <w:rPr>
          <w:color w:val="000000"/>
          <w:sz w:val="28"/>
          <w:szCs w:val="28"/>
          <w:lang w:val="uk-UA"/>
        </w:rPr>
        <w:t>4) адміністрування реєстру навчальних закладів, реабілітаційних установ системи охорони здоров’я, соціального захисту та громадських об’єднань, а також реєстру фахівців, які надають психолого-педагогічну допомогу дітям з особливими освітніми потребами, у тому числі фахівців дошкільних навчальних закладів (ясел-садків) компенсуючого типу, спеціальних загальноосвітніх шкіл (шкіл-інтернатів), навчально-реабілітаційних центрів, громадських об’єднань;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3" w:name="n150"/>
      <w:bookmarkEnd w:id="13"/>
      <w:r>
        <w:rPr>
          <w:color w:val="000000"/>
          <w:sz w:val="28"/>
          <w:szCs w:val="28"/>
        </w:rPr>
        <w:t>5) розгляд звернень стосовно діяльності центрів в установленому законодавством порядку;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4" w:name="n151"/>
      <w:bookmarkEnd w:id="14"/>
      <w:r>
        <w:rPr>
          <w:color w:val="000000"/>
          <w:sz w:val="28"/>
          <w:szCs w:val="28"/>
        </w:rPr>
        <w:t>6) здійснення координації роботи центрів та забезпечення контролю за їх діяльністю, дотриманням вимог законодавства та цього Положення;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5" w:name="n152"/>
      <w:bookmarkEnd w:id="15"/>
      <w:r>
        <w:rPr>
          <w:color w:val="000000"/>
          <w:sz w:val="28"/>
          <w:szCs w:val="28"/>
        </w:rPr>
        <w:t>7) здійснення контролю за дотриманням права дітей, у тому числі дітей-сиріт, дітей, позбавлених батьківського піклування, на інклюзивне навчання;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погодження статуту, кандидатури на посаду директора Центру; 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6" w:name="n153"/>
      <w:bookmarkStart w:id="17" w:name="n155"/>
      <w:bookmarkEnd w:id="16"/>
      <w:bookmarkEnd w:id="17"/>
      <w:r>
        <w:rPr>
          <w:color w:val="000000"/>
          <w:sz w:val="28"/>
          <w:szCs w:val="28"/>
        </w:rPr>
        <w:t>9) визначення потреби регіонів у фахівцях різних спеціальностей для надання психолого-педагогічної допомоги, формування регіонального замовлення на їх підготовку.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18" w:name="n156"/>
      <w:bookmarkStart w:id="19" w:name="n162"/>
      <w:bookmarkStart w:id="20" w:name="n172"/>
      <w:bookmarkEnd w:id="18"/>
      <w:bookmarkEnd w:id="19"/>
      <w:bookmarkEnd w:id="20"/>
      <w:r>
        <w:rPr>
          <w:color w:val="000000"/>
          <w:sz w:val="28"/>
          <w:szCs w:val="28"/>
        </w:rPr>
        <w:t>6.2. Засновник: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1" w:name="n173"/>
      <w:bookmarkEnd w:id="21"/>
      <w:r>
        <w:rPr>
          <w:color w:val="000000"/>
          <w:sz w:val="28"/>
          <w:szCs w:val="28"/>
        </w:rPr>
        <w:t>1) утворює, реорганізовує та ліквідовує Центр, затверджує та змінює його склад, графік роботи, організовує та проводить конкурси на зайняття посади директора Центру;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2" w:name="n174"/>
      <w:bookmarkEnd w:id="22"/>
      <w:r>
        <w:rPr>
          <w:color w:val="000000"/>
          <w:sz w:val="28"/>
          <w:szCs w:val="28"/>
        </w:rPr>
        <w:t>2) призначає на посаду та звільняє з посади директора Центру;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3" w:name="n175"/>
      <w:bookmarkStart w:id="24" w:name="n176"/>
      <w:bookmarkEnd w:id="23"/>
      <w:bookmarkEnd w:id="24"/>
      <w:r>
        <w:rPr>
          <w:color w:val="000000"/>
          <w:sz w:val="28"/>
          <w:szCs w:val="28"/>
        </w:rPr>
        <w:t>3) залучає необхідних фахівців для надання психолого-педагогічної допомоги шляхом укладення цивільно-правових угод відповідно до запитів Центру;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5" w:name="n177"/>
      <w:bookmarkEnd w:id="25"/>
      <w:r>
        <w:rPr>
          <w:color w:val="000000"/>
          <w:sz w:val="28"/>
          <w:szCs w:val="28"/>
        </w:rPr>
        <w:t>4) забезпечує створення матеріально-технічних умов, необхідних для функціонування Центру та організації інклюзивного навчання;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6" w:name="n178"/>
      <w:bookmarkEnd w:id="26"/>
      <w:r>
        <w:rPr>
          <w:color w:val="000000"/>
          <w:sz w:val="28"/>
          <w:szCs w:val="28"/>
        </w:rPr>
        <w:t>5) проводить моніторинг виконання рекомендацій Центру підпорядкованими їм навчальними закладами.</w:t>
      </w:r>
    </w:p>
    <w:p w:rsidR="00F550AA" w:rsidRDefault="00F550AA" w:rsidP="00E00800">
      <w:pPr>
        <w:ind w:firstLine="540"/>
        <w:jc w:val="center"/>
        <w:rPr>
          <w:bCs/>
          <w:color w:val="000000"/>
          <w:sz w:val="28"/>
          <w:szCs w:val="28"/>
        </w:rPr>
      </w:pPr>
    </w:p>
    <w:p w:rsidR="00F550AA" w:rsidRDefault="00F550AA" w:rsidP="00E00800">
      <w:pPr>
        <w:shd w:val="clear" w:color="auto" w:fill="FFFFFF"/>
        <w:ind w:left="450" w:right="45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bookmarkStart w:id="27" w:name="st7"/>
      <w:bookmarkEnd w:id="27"/>
      <w:r>
        <w:rPr>
          <w:bCs/>
          <w:color w:val="000000"/>
          <w:sz w:val="28"/>
          <w:szCs w:val="28"/>
        </w:rPr>
        <w:t>VI</w:t>
      </w:r>
      <w:r>
        <w:rPr>
          <w:bCs/>
          <w:color w:val="000000"/>
          <w:sz w:val="28"/>
          <w:szCs w:val="28"/>
          <w:lang w:val="en-US"/>
        </w:rPr>
        <w:t>I</w:t>
      </w:r>
      <w:r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ВЕДЕННЯ ДІЛОВОЇ ДОКУМЕНТАЦІЇ ЦЕНТРУ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8" w:name="n180"/>
      <w:bookmarkEnd w:id="28"/>
      <w:r>
        <w:rPr>
          <w:color w:val="000000"/>
          <w:sz w:val="28"/>
          <w:szCs w:val="28"/>
        </w:rPr>
        <w:t>7.1. Для організації та обліку роботи фахівці Центру ведуть документацію в електронному вигляді, зокрема: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7.1.1. річний план роботи Центру;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29" w:name="n182"/>
      <w:bookmarkEnd w:id="29"/>
      <w:r>
        <w:rPr>
          <w:color w:val="000000"/>
          <w:sz w:val="28"/>
          <w:szCs w:val="28"/>
        </w:rPr>
        <w:t>7.1.2. річний план роботи фахівців Центру;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0" w:name="n183"/>
      <w:bookmarkEnd w:id="30"/>
      <w:r>
        <w:rPr>
          <w:color w:val="000000"/>
          <w:sz w:val="28"/>
          <w:szCs w:val="28"/>
        </w:rPr>
        <w:t>7.1.3. щотижневі графіки роботи центру та фахівців Центру;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1" w:name="n184"/>
      <w:bookmarkEnd w:id="31"/>
      <w:r>
        <w:rPr>
          <w:color w:val="000000"/>
          <w:sz w:val="28"/>
          <w:szCs w:val="28"/>
        </w:rPr>
        <w:t>7.1.4. звіти фахівців Центру про результати надання психолого-педагогічної допомоги дітям з особливими освітніми потребами;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2" w:name="n185"/>
      <w:bookmarkEnd w:id="32"/>
      <w:r>
        <w:rPr>
          <w:color w:val="000000"/>
          <w:sz w:val="28"/>
          <w:szCs w:val="28"/>
        </w:rPr>
        <w:t>7.1.5. журнал обліку заяв;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3" w:name="n186"/>
      <w:bookmarkEnd w:id="33"/>
      <w:r>
        <w:rPr>
          <w:color w:val="000000"/>
          <w:sz w:val="28"/>
          <w:szCs w:val="28"/>
        </w:rPr>
        <w:t>7.1.6. журнал обліку висновків про комплексну оцінку;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4" w:name="n187"/>
      <w:bookmarkEnd w:id="34"/>
      <w:r>
        <w:rPr>
          <w:color w:val="000000"/>
          <w:sz w:val="28"/>
          <w:szCs w:val="28"/>
        </w:rPr>
        <w:t>7.1.7. журнал обліку консультацій;</w:t>
      </w:r>
    </w:p>
    <w:p w:rsidR="00F550AA" w:rsidRDefault="00F550AA" w:rsidP="00E00800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35" w:name="n188"/>
      <w:bookmarkEnd w:id="35"/>
      <w:r>
        <w:rPr>
          <w:color w:val="000000"/>
          <w:sz w:val="28"/>
          <w:szCs w:val="28"/>
        </w:rPr>
        <w:t>7.1.8. особові справи дітей, які пройшли комплексну оцінку.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F550AA" w:rsidRDefault="00F550AA" w:rsidP="00E00800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ІІІ. МАТЕРІАЛЬНО-ТЕХНІЧНА БАЗА ТА </w:t>
      </w:r>
    </w:p>
    <w:p w:rsidR="00F550AA" w:rsidRDefault="00F550AA" w:rsidP="00E00800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ФІНАНСОВО-ГОСПОДАРСЬКА ДІЯЛЬНІСТЬ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Матеріально-технічна база Центру включає будівлі, споруди, приміщення, землю, комунікації, обладнання, транспортні засоби, інші матеріальні цінності, вартість яких відображена у балансі.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Майно, закріплене за Центром, належить йому на праві оперативного управління та не може бути вилученим, якщо інше не передбачено законодавством.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 Фінансування Центру здійснюється за рахунок державного бюджету, місцевих бюджетів та інших незаборонених джерел.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8.4. Фінансово-господарська діяльність Центру проводиться відповідно до бюджетного законодавства, законодавства про освіту та інших нормативно-правових актів.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 Джерелами фінансування Центра є кошти засновника, благодійні внески юридичних та фізичних осіб, інші джерела, не заборонені законодавством.</w:t>
      </w:r>
    </w:p>
    <w:p w:rsidR="00F550AA" w:rsidRDefault="00F550AA" w:rsidP="00E00800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550AA" w:rsidRDefault="00F550AA" w:rsidP="00E00800">
      <w:pPr>
        <w:pStyle w:val="a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Х. Припинення центру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Діяльність Центру припиняється в результаті його реорганізації (злиття, приєднання, поділу, перетворення) або ліквідації. Рішення про реорганізацію або ліквідацію центру приймається засновником. Припинення діяльності центру здійснюється комісією з припинення (комісією з реорганізації, ліквідаційною комісією), утвореною в установленому законодавством порядку.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Під час реорганізації Центру його права та обов’язки переходять до правонаступника, що визначається засновником.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Центр, що є юридичною особою, вважається реорганізованим (ліквідованим) з дня внесення до Єдиного державного реєстру юридичних осіб, фізичних осіб — підприємців та громадських формувань відповідного запису в установленому порядку.</w:t>
      </w: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F550AA" w:rsidRDefault="00F550AA" w:rsidP="00E00800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F550AA" w:rsidRDefault="00F550AA" w:rsidP="00E00800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Пологівської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О.П.Покутній</w:t>
      </w:r>
    </w:p>
    <w:p w:rsidR="00F550AA" w:rsidRDefault="00F550AA" w:rsidP="00E00800">
      <w:pPr>
        <w:ind w:firstLine="709"/>
        <w:jc w:val="center"/>
        <w:rPr>
          <w:sz w:val="28"/>
          <w:szCs w:val="28"/>
        </w:rPr>
      </w:pPr>
    </w:p>
    <w:p w:rsidR="00F550AA" w:rsidRPr="00E00800" w:rsidRDefault="00F550AA" w:rsidP="002C6B62">
      <w:pPr>
        <w:widowControl/>
        <w:autoSpaceDE/>
        <w:autoSpaceDN/>
        <w:adjustRightInd/>
        <w:jc w:val="both"/>
        <w:rPr>
          <w:sz w:val="28"/>
          <w:szCs w:val="28"/>
        </w:rPr>
      </w:pPr>
      <w:bookmarkStart w:id="36" w:name="_GoBack"/>
      <w:bookmarkEnd w:id="36"/>
    </w:p>
    <w:p w:rsidR="00F550AA" w:rsidRPr="003123A8" w:rsidRDefault="00F550AA" w:rsidP="003123A8">
      <w:pPr>
        <w:rPr>
          <w:sz w:val="28"/>
          <w:szCs w:val="28"/>
          <w:lang w:val="uk-UA"/>
        </w:rPr>
      </w:pPr>
    </w:p>
    <w:sectPr w:rsidR="00F550AA" w:rsidRPr="003123A8" w:rsidSect="00F42B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29201E4"/>
    <w:multiLevelType w:val="hybridMultilevel"/>
    <w:tmpl w:val="590CA43A"/>
    <w:lvl w:ilvl="0" w:tplc="34EEE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32FB"/>
    <w:rsid w:val="000079B5"/>
    <w:rsid w:val="000659E3"/>
    <w:rsid w:val="000757BF"/>
    <w:rsid w:val="000B068A"/>
    <w:rsid w:val="000C0A23"/>
    <w:rsid w:val="000F11BB"/>
    <w:rsid w:val="0011165D"/>
    <w:rsid w:val="00174B03"/>
    <w:rsid w:val="00190DA2"/>
    <w:rsid w:val="001A1559"/>
    <w:rsid w:val="001A6BBF"/>
    <w:rsid w:val="001A70FF"/>
    <w:rsid w:val="001E0D9C"/>
    <w:rsid w:val="002136DD"/>
    <w:rsid w:val="00230537"/>
    <w:rsid w:val="00237AF6"/>
    <w:rsid w:val="00267B68"/>
    <w:rsid w:val="00275EAF"/>
    <w:rsid w:val="002C6B62"/>
    <w:rsid w:val="002D1BC1"/>
    <w:rsid w:val="002F19DE"/>
    <w:rsid w:val="003123A8"/>
    <w:rsid w:val="003220CD"/>
    <w:rsid w:val="0032718A"/>
    <w:rsid w:val="00356D4C"/>
    <w:rsid w:val="00374884"/>
    <w:rsid w:val="0037702D"/>
    <w:rsid w:val="00386C25"/>
    <w:rsid w:val="003C6040"/>
    <w:rsid w:val="004141BE"/>
    <w:rsid w:val="0042491F"/>
    <w:rsid w:val="004A52EA"/>
    <w:rsid w:val="004A7E9D"/>
    <w:rsid w:val="004C36FB"/>
    <w:rsid w:val="004D0168"/>
    <w:rsid w:val="004E4BF4"/>
    <w:rsid w:val="0058403F"/>
    <w:rsid w:val="005A59E2"/>
    <w:rsid w:val="005D3A7B"/>
    <w:rsid w:val="005D6467"/>
    <w:rsid w:val="00637DE6"/>
    <w:rsid w:val="00687397"/>
    <w:rsid w:val="006B453B"/>
    <w:rsid w:val="007034B5"/>
    <w:rsid w:val="0073799C"/>
    <w:rsid w:val="0075054B"/>
    <w:rsid w:val="00760521"/>
    <w:rsid w:val="00795354"/>
    <w:rsid w:val="008052B1"/>
    <w:rsid w:val="00826AC6"/>
    <w:rsid w:val="00842A5F"/>
    <w:rsid w:val="00857859"/>
    <w:rsid w:val="00870C51"/>
    <w:rsid w:val="008B0162"/>
    <w:rsid w:val="008B4225"/>
    <w:rsid w:val="008E20E0"/>
    <w:rsid w:val="008F786E"/>
    <w:rsid w:val="00943A7E"/>
    <w:rsid w:val="00957211"/>
    <w:rsid w:val="0096363D"/>
    <w:rsid w:val="0097181C"/>
    <w:rsid w:val="00985CFA"/>
    <w:rsid w:val="00991338"/>
    <w:rsid w:val="009A3CF2"/>
    <w:rsid w:val="009A44EF"/>
    <w:rsid w:val="009D305B"/>
    <w:rsid w:val="009F1D70"/>
    <w:rsid w:val="00A02E40"/>
    <w:rsid w:val="00A03BB2"/>
    <w:rsid w:val="00A0557B"/>
    <w:rsid w:val="00A22D42"/>
    <w:rsid w:val="00B02CD3"/>
    <w:rsid w:val="00B16D37"/>
    <w:rsid w:val="00B23F0D"/>
    <w:rsid w:val="00B46E89"/>
    <w:rsid w:val="00B54EB3"/>
    <w:rsid w:val="00B570C2"/>
    <w:rsid w:val="00B90C11"/>
    <w:rsid w:val="00BF550B"/>
    <w:rsid w:val="00C02FAC"/>
    <w:rsid w:val="00C4491A"/>
    <w:rsid w:val="00C828F4"/>
    <w:rsid w:val="00C97DFC"/>
    <w:rsid w:val="00CB0DEF"/>
    <w:rsid w:val="00CB1E52"/>
    <w:rsid w:val="00CB529F"/>
    <w:rsid w:val="00CC7D49"/>
    <w:rsid w:val="00CE7BA8"/>
    <w:rsid w:val="00D07B97"/>
    <w:rsid w:val="00D10D19"/>
    <w:rsid w:val="00D14F2E"/>
    <w:rsid w:val="00D22A38"/>
    <w:rsid w:val="00DA1280"/>
    <w:rsid w:val="00DA4665"/>
    <w:rsid w:val="00DC3A4B"/>
    <w:rsid w:val="00E00800"/>
    <w:rsid w:val="00E31674"/>
    <w:rsid w:val="00E50A86"/>
    <w:rsid w:val="00E758B2"/>
    <w:rsid w:val="00E97119"/>
    <w:rsid w:val="00EA688F"/>
    <w:rsid w:val="00EB4B24"/>
    <w:rsid w:val="00EF5CEE"/>
    <w:rsid w:val="00F42B46"/>
    <w:rsid w:val="00F550AA"/>
    <w:rsid w:val="00F9239E"/>
    <w:rsid w:val="00F93878"/>
    <w:rsid w:val="00F96FA3"/>
    <w:rsid w:val="00FA285F"/>
    <w:rsid w:val="00FD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/>
      <w:sz w:val="24"/>
      <w:lang w:val="uk-UA" w:eastAsia="ru-RU"/>
    </w:rPr>
  </w:style>
  <w:style w:type="paragraph" w:styleId="NoSpacing">
    <w:name w:val="No Spacing"/>
    <w:uiPriority w:val="99"/>
    <w:qFormat/>
    <w:rsid w:val="00174B03"/>
    <w:rPr>
      <w:rFonts w:eastAsia="Times New Roman"/>
    </w:rPr>
  </w:style>
  <w:style w:type="character" w:customStyle="1" w:styleId="rvts9">
    <w:name w:val="rvts9"/>
    <w:uiPriority w:val="99"/>
    <w:rsid w:val="00174B03"/>
  </w:style>
  <w:style w:type="character" w:customStyle="1" w:styleId="rvts37">
    <w:name w:val="rvts37"/>
    <w:uiPriority w:val="99"/>
    <w:rsid w:val="00174B03"/>
  </w:style>
  <w:style w:type="paragraph" w:styleId="NormalWeb">
    <w:name w:val="Normal (Web)"/>
    <w:basedOn w:val="Normal"/>
    <w:uiPriority w:val="99"/>
    <w:rsid w:val="009718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97181C"/>
  </w:style>
  <w:style w:type="paragraph" w:styleId="BalloonText">
    <w:name w:val="Balloon Text"/>
    <w:basedOn w:val="Normal"/>
    <w:link w:val="BalloonTextChar"/>
    <w:uiPriority w:val="99"/>
    <w:semiHidden/>
    <w:rsid w:val="003748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4884"/>
    <w:rPr>
      <w:rFonts w:ascii="Segoe UI" w:hAnsi="Segoe UI" w:cs="Segoe UI"/>
      <w:sz w:val="18"/>
      <w:szCs w:val="18"/>
    </w:rPr>
  </w:style>
  <w:style w:type="paragraph" w:styleId="List2">
    <w:name w:val="List 2"/>
    <w:basedOn w:val="Normal"/>
    <w:uiPriority w:val="99"/>
    <w:semiHidden/>
    <w:rsid w:val="00E00800"/>
    <w:pPr>
      <w:widowControl/>
      <w:autoSpaceDE/>
      <w:autoSpaceDN/>
      <w:adjustRightInd/>
      <w:ind w:left="566" w:hanging="283"/>
    </w:pPr>
  </w:style>
  <w:style w:type="paragraph" w:customStyle="1" w:styleId="a">
    <w:name w:val="Нормальний текст"/>
    <w:basedOn w:val="Normal"/>
    <w:uiPriority w:val="99"/>
    <w:rsid w:val="00E00800"/>
    <w:pPr>
      <w:widowControl/>
      <w:autoSpaceDE/>
      <w:autoSpaceDN/>
      <w:adjustRightInd/>
      <w:spacing w:before="120"/>
      <w:ind w:firstLine="567"/>
    </w:pPr>
    <w:rPr>
      <w:rFonts w:ascii="Antiqua" w:hAnsi="Antiqua"/>
      <w:sz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29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15</Pages>
  <Words>4805</Words>
  <Characters>27389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6</cp:revision>
  <cp:lastPrinted>2017-11-08T08:48:00Z</cp:lastPrinted>
  <dcterms:created xsi:type="dcterms:W3CDTF">2017-09-19T06:44:00Z</dcterms:created>
  <dcterms:modified xsi:type="dcterms:W3CDTF">2017-11-09T11:29:00Z</dcterms:modified>
</cp:coreProperties>
</file>